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289" w14:textId="77777777" w:rsidR="00E624CE" w:rsidRDefault="00E624CE"/>
    <w:p w14:paraId="1F4551B2" w14:textId="77777777" w:rsidR="00601585" w:rsidRDefault="00601585" w:rsidP="00E03F28">
      <w:pPr>
        <w:tabs>
          <w:tab w:val="left" w:pos="284"/>
        </w:tabs>
        <w:jc w:val="center"/>
        <w:rPr>
          <w:rFonts w:ascii="Arial" w:hAnsi="Arial" w:cs="Arial"/>
          <w:u w:val="single"/>
        </w:rPr>
      </w:pPr>
    </w:p>
    <w:p w14:paraId="69CFFE43" w14:textId="77777777" w:rsidR="0019072A" w:rsidRDefault="0019072A" w:rsidP="0019072A">
      <w:pPr>
        <w:jc w:val="center"/>
        <w:rPr>
          <w:rFonts w:ascii="Arial" w:hAnsi="Arial" w:cs="Arial"/>
          <w:b/>
          <w:bCs/>
          <w:u w:val="single"/>
        </w:rPr>
      </w:pPr>
    </w:p>
    <w:p w14:paraId="795D0E98" w14:textId="77777777" w:rsidR="00E03F28" w:rsidRDefault="00E03F28" w:rsidP="0019072A">
      <w:pPr>
        <w:jc w:val="center"/>
        <w:rPr>
          <w:rFonts w:ascii="Arial" w:hAnsi="Arial" w:cs="Arial"/>
          <w:b/>
          <w:bCs/>
          <w:u w:val="single"/>
        </w:rPr>
      </w:pPr>
    </w:p>
    <w:p w14:paraId="2299A873" w14:textId="6F1E52D8" w:rsidR="003F5A7C" w:rsidRDefault="0019072A" w:rsidP="0019072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IASC </w:t>
      </w:r>
      <w:r w:rsidR="00E03F28">
        <w:rPr>
          <w:rFonts w:ascii="Arial" w:hAnsi="Arial" w:cs="Arial"/>
          <w:b/>
          <w:bCs/>
          <w:u w:val="single"/>
        </w:rPr>
        <w:t>losses and special payments</w:t>
      </w:r>
    </w:p>
    <w:p w14:paraId="3EEB54D1" w14:textId="6521AB44" w:rsidR="0019072A" w:rsidRDefault="0019072A" w:rsidP="0019072A">
      <w:pPr>
        <w:jc w:val="center"/>
        <w:rPr>
          <w:rFonts w:ascii="Arial" w:hAnsi="Arial" w:cs="Arial"/>
          <w:b/>
          <w:bCs/>
          <w:u w:val="single"/>
        </w:rPr>
      </w:pPr>
    </w:p>
    <w:p w14:paraId="57B44BA2" w14:textId="6B5A2F92" w:rsidR="0019072A" w:rsidRDefault="0019072A" w:rsidP="0019072A">
      <w:pPr>
        <w:jc w:val="center"/>
        <w:rPr>
          <w:rFonts w:ascii="Arial" w:hAnsi="Arial" w:cs="Arial"/>
        </w:rPr>
      </w:pPr>
    </w:p>
    <w:p w14:paraId="5646A5F9" w14:textId="68E9BC31" w:rsidR="007D2A99" w:rsidRDefault="007D2A99" w:rsidP="00E431AF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u w:val="single"/>
        </w:rPr>
      </w:pPr>
      <w:r w:rsidRPr="0019072A">
        <w:rPr>
          <w:rFonts w:ascii="Arial" w:hAnsi="Arial" w:cs="Arial"/>
          <w:b/>
          <w:bCs/>
          <w:u w:val="single"/>
        </w:rPr>
        <w:t>Request</w:t>
      </w:r>
      <w:r w:rsidRPr="0007502D">
        <w:rPr>
          <w:rFonts w:ascii="Arial" w:hAnsi="Arial" w:cs="Arial"/>
          <w:u w:val="single"/>
        </w:rPr>
        <w:t>:</w:t>
      </w:r>
    </w:p>
    <w:p w14:paraId="771CCA6D" w14:textId="77777777" w:rsidR="0019072A" w:rsidRDefault="0019072A" w:rsidP="0019072A">
      <w:pPr>
        <w:ind w:left="360"/>
        <w:rPr>
          <w:rFonts w:ascii="Arial" w:hAnsi="Arial" w:cs="Arial"/>
          <w:color w:val="1F497D"/>
        </w:rPr>
      </w:pPr>
    </w:p>
    <w:p w14:paraId="154E4519" w14:textId="2A65F257" w:rsidR="00E03F28" w:rsidRPr="00E03F28" w:rsidRDefault="00E03F28" w:rsidP="00E03F28">
      <w:pPr>
        <w:ind w:hanging="567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1.1</w:t>
      </w:r>
      <w:r w:rsidRPr="00E03F28">
        <w:rPr>
          <w:rFonts w:ascii="Arial" w:eastAsia="Calibri" w:hAnsi="Arial" w:cs="Arial"/>
          <w:color w:val="000000"/>
          <w:szCs w:val="24"/>
        </w:rPr>
        <w:tab/>
        <w:t>This is an information request relating to losses and special payments</w:t>
      </w:r>
    </w:p>
    <w:p w14:paraId="76BD8038" w14:textId="77777777" w:rsidR="00E03F28" w:rsidRPr="00E03F28" w:rsidRDefault="00E03F28" w:rsidP="00E03F28">
      <w:pPr>
        <w:ind w:hanging="567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 </w:t>
      </w:r>
    </w:p>
    <w:p w14:paraId="5EECEC60" w14:textId="1BF50678" w:rsidR="00E03F28" w:rsidRPr="00E03F28" w:rsidRDefault="00E03F28" w:rsidP="00E03F28">
      <w:pPr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Please include the information for each of the following periods</w:t>
      </w:r>
      <w:r>
        <w:rPr>
          <w:rFonts w:ascii="Arial" w:eastAsia="Calibri" w:hAnsi="Arial" w:cs="Arial"/>
          <w:color w:val="000000"/>
          <w:szCs w:val="24"/>
        </w:rPr>
        <w:t>:</w:t>
      </w:r>
      <w:r w:rsidRPr="00E03F28">
        <w:rPr>
          <w:rFonts w:ascii="Arial" w:eastAsia="Calibri" w:hAnsi="Arial" w:cs="Arial"/>
          <w:color w:val="000000"/>
          <w:szCs w:val="24"/>
        </w:rPr>
        <w:t xml:space="preserve"> 2018-19, 2019-20 and 2020-21:</w:t>
      </w:r>
    </w:p>
    <w:p w14:paraId="4235030E" w14:textId="77777777" w:rsidR="00E03F28" w:rsidRPr="00E03F28" w:rsidRDefault="00E03F28" w:rsidP="00E03F28">
      <w:pPr>
        <w:ind w:hanging="567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szCs w:val="24"/>
        </w:rPr>
        <w:t> </w:t>
      </w:r>
    </w:p>
    <w:p w14:paraId="06C3044F" w14:textId="5492CA6D" w:rsidR="00E03F28" w:rsidRPr="00E03F28" w:rsidRDefault="00E03F28" w:rsidP="00E03F28">
      <w:pPr>
        <w:pStyle w:val="ListParagraph"/>
        <w:numPr>
          <w:ilvl w:val="0"/>
          <w:numId w:val="8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The total number of cases of losses in each year.</w:t>
      </w:r>
    </w:p>
    <w:p w14:paraId="02890479" w14:textId="32EC4730" w:rsidR="00E03F28" w:rsidRPr="00E03F28" w:rsidRDefault="00E03F28" w:rsidP="00E03F28">
      <w:pPr>
        <w:pStyle w:val="ListParagraph"/>
        <w:numPr>
          <w:ilvl w:val="0"/>
          <w:numId w:val="8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The total cost of losses in each year.</w:t>
      </w:r>
    </w:p>
    <w:p w14:paraId="5D7D4B28" w14:textId="23CF216D" w:rsidR="00E03F28" w:rsidRPr="00E03F28" w:rsidRDefault="00E03F28" w:rsidP="00E03F28">
      <w:pPr>
        <w:pStyle w:val="ListParagraph"/>
        <w:numPr>
          <w:ilvl w:val="0"/>
          <w:numId w:val="9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An itemisation of each loss including what it was for and how much it cost.</w:t>
      </w:r>
    </w:p>
    <w:p w14:paraId="2AB91607" w14:textId="367DFCF2" w:rsidR="00E03F28" w:rsidRPr="00E03F28" w:rsidRDefault="00E03F28" w:rsidP="00E03F28">
      <w:pPr>
        <w:pStyle w:val="ListParagraph"/>
        <w:numPr>
          <w:ilvl w:val="0"/>
          <w:numId w:val="9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The total number of special payments in each year.</w:t>
      </w:r>
    </w:p>
    <w:p w14:paraId="198EC284" w14:textId="0EF2DBC4" w:rsidR="00E03F28" w:rsidRPr="00E03F28" w:rsidRDefault="00E03F28" w:rsidP="00E03F28">
      <w:pPr>
        <w:pStyle w:val="ListParagraph"/>
        <w:numPr>
          <w:ilvl w:val="0"/>
          <w:numId w:val="8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The total value of special payments in each year.</w:t>
      </w:r>
    </w:p>
    <w:p w14:paraId="14C90FBB" w14:textId="0205CD3E" w:rsidR="00E03F28" w:rsidRPr="00E03F28" w:rsidRDefault="00E03F28" w:rsidP="00E03F28">
      <w:pPr>
        <w:pStyle w:val="ListParagraph"/>
        <w:numPr>
          <w:ilvl w:val="0"/>
          <w:numId w:val="8"/>
        </w:numPr>
        <w:ind w:left="567" w:hanging="425"/>
        <w:jc w:val="both"/>
        <w:rPr>
          <w:rFonts w:ascii="Arial" w:eastAsia="Calibri" w:hAnsi="Arial" w:cs="Arial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An itemisation of each special payment including what it was for and how much it cost.</w:t>
      </w:r>
    </w:p>
    <w:p w14:paraId="3CBAA39E" w14:textId="77777777" w:rsidR="00E03F28" w:rsidRDefault="00E03F28" w:rsidP="00E03F28">
      <w:pPr>
        <w:jc w:val="both"/>
        <w:rPr>
          <w:rFonts w:ascii="Arial" w:eastAsia="Calibri" w:hAnsi="Arial" w:cs="Arial"/>
          <w:szCs w:val="24"/>
        </w:rPr>
      </w:pPr>
    </w:p>
    <w:p w14:paraId="339F65EB" w14:textId="6F9831C7" w:rsidR="00E03F28" w:rsidRPr="00E03F28" w:rsidRDefault="00E03F28" w:rsidP="00E03F28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24 January 2022</w:t>
      </w:r>
    </w:p>
    <w:p w14:paraId="69E5A50D" w14:textId="77777777" w:rsidR="0019072A" w:rsidRPr="0019072A" w:rsidRDefault="0019072A" w:rsidP="00E03F28">
      <w:pPr>
        <w:ind w:left="360" w:hanging="567"/>
        <w:rPr>
          <w:rFonts w:ascii="Arial" w:hAnsi="Arial" w:cs="Arial"/>
          <w:u w:val="single"/>
        </w:rPr>
      </w:pPr>
    </w:p>
    <w:p w14:paraId="6F5A1EBD" w14:textId="77777777" w:rsidR="007D2A99" w:rsidRDefault="007D2A99" w:rsidP="007D2A99">
      <w:pPr>
        <w:rPr>
          <w:rFonts w:ascii="Arial" w:hAnsi="Arial" w:cs="Arial"/>
        </w:rPr>
      </w:pPr>
    </w:p>
    <w:p w14:paraId="0F96B3DF" w14:textId="13BF8462" w:rsidR="00EB4996" w:rsidRPr="0007502D" w:rsidRDefault="007D2A99" w:rsidP="00E431AF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 w:rsidRPr="0019072A">
        <w:rPr>
          <w:rFonts w:ascii="Arial" w:hAnsi="Arial" w:cs="Arial"/>
          <w:b/>
          <w:bCs/>
          <w:u w:val="single"/>
        </w:rPr>
        <w:t>Response</w:t>
      </w:r>
      <w:r w:rsidRPr="0007502D">
        <w:rPr>
          <w:rFonts w:ascii="Arial" w:hAnsi="Arial" w:cs="Arial"/>
        </w:rPr>
        <w:t>:</w:t>
      </w:r>
    </w:p>
    <w:p w14:paraId="237F18AD" w14:textId="77777777" w:rsidR="009930EA" w:rsidRDefault="009930EA" w:rsidP="00EB4996">
      <w:pPr>
        <w:rPr>
          <w:rFonts w:ascii="Arial" w:hAnsi="Arial" w:cs="Arial"/>
        </w:rPr>
      </w:pPr>
    </w:p>
    <w:p w14:paraId="68C85146" w14:textId="7BD561AC" w:rsidR="00E03F28" w:rsidRPr="00E03F28" w:rsidRDefault="00E431AF" w:rsidP="00E03F28">
      <w:pPr>
        <w:ind w:hanging="567"/>
        <w:jc w:val="both"/>
        <w:rPr>
          <w:rFonts w:ascii="Arial" w:eastAsia="Calibri" w:hAnsi="Arial" w:cs="Arial"/>
          <w:color w:val="000000"/>
          <w:szCs w:val="24"/>
        </w:rPr>
      </w:pPr>
      <w:r w:rsidRPr="00E03F28">
        <w:rPr>
          <w:rFonts w:ascii="Arial" w:hAnsi="Arial" w:cs="Arial"/>
          <w:szCs w:val="24"/>
        </w:rPr>
        <w:t>2.1</w:t>
      </w:r>
      <w:r w:rsidRPr="00E03F28">
        <w:rPr>
          <w:rFonts w:ascii="Arial" w:hAnsi="Arial" w:cs="Arial"/>
          <w:szCs w:val="24"/>
        </w:rPr>
        <w:tab/>
      </w:r>
      <w:r w:rsidR="00E03F28" w:rsidRPr="00E03F28">
        <w:rPr>
          <w:rFonts w:ascii="Arial" w:eastAsia="Calibri" w:hAnsi="Arial" w:cs="Arial"/>
          <w:color w:val="000000"/>
          <w:szCs w:val="24"/>
        </w:rPr>
        <w:t>I refer to your FOI request received at the Independent Anti-Slavery Commissioner’s Office on 24 January 2022 in relation to  losses and special payments. The answer to each question for each of the periods requested is zero.</w:t>
      </w:r>
    </w:p>
    <w:p w14:paraId="67E2D965" w14:textId="5F23B5D8" w:rsidR="00E03F28" w:rsidRPr="00E03F28" w:rsidRDefault="00E03F28" w:rsidP="00E03F28">
      <w:pPr>
        <w:jc w:val="both"/>
        <w:rPr>
          <w:rFonts w:ascii="Calibri" w:eastAsia="Calibri" w:hAnsi="Calibri" w:cs="Calibri"/>
          <w:color w:val="000000"/>
          <w:szCs w:val="24"/>
        </w:rPr>
      </w:pPr>
    </w:p>
    <w:p w14:paraId="55638428" w14:textId="386E47E6" w:rsidR="00E03F28" w:rsidRPr="00E03F28" w:rsidRDefault="00E03F28" w:rsidP="00E03F28">
      <w:pPr>
        <w:jc w:val="both"/>
        <w:rPr>
          <w:rFonts w:ascii="Arial" w:eastAsia="Calibri" w:hAnsi="Arial" w:cs="Arial"/>
          <w:color w:val="000000"/>
          <w:szCs w:val="24"/>
        </w:rPr>
      </w:pPr>
      <w:r w:rsidRPr="00E03F28">
        <w:rPr>
          <w:rFonts w:ascii="Arial" w:eastAsia="Calibri" w:hAnsi="Arial" w:cs="Arial"/>
          <w:color w:val="000000"/>
          <w:szCs w:val="24"/>
        </w:rPr>
        <w:t>26 January 2022</w:t>
      </w:r>
    </w:p>
    <w:p w14:paraId="69BF7A82" w14:textId="1DBB8C17" w:rsidR="00E03F28" w:rsidRPr="00EB4996" w:rsidRDefault="00E03F28" w:rsidP="00E03F28">
      <w:pPr>
        <w:ind w:hanging="567"/>
        <w:rPr>
          <w:rFonts w:ascii="Arial" w:hAnsi="Arial" w:cs="Arial"/>
        </w:rPr>
      </w:pPr>
    </w:p>
    <w:p w14:paraId="7C6A4450" w14:textId="444EC00D" w:rsidR="00FE34C9" w:rsidRPr="00EB4996" w:rsidRDefault="00FE34C9" w:rsidP="001C0993">
      <w:pPr>
        <w:rPr>
          <w:rFonts w:ascii="Arial" w:hAnsi="Arial" w:cs="Arial"/>
        </w:rPr>
      </w:pPr>
    </w:p>
    <w:sectPr w:rsidR="00FE34C9" w:rsidRPr="00EB4996">
      <w:head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9FB0" w14:textId="77777777" w:rsidR="00C3542E" w:rsidRDefault="00C3542E" w:rsidP="00102FD5">
      <w:r>
        <w:separator/>
      </w:r>
    </w:p>
  </w:endnote>
  <w:endnote w:type="continuationSeparator" w:id="0">
    <w:p w14:paraId="55B0B184" w14:textId="77777777" w:rsidR="00C3542E" w:rsidRDefault="00C3542E" w:rsidP="0010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AAB4" w14:textId="77777777" w:rsidR="00C3542E" w:rsidRDefault="00C3542E" w:rsidP="00102FD5">
      <w:r>
        <w:separator/>
      </w:r>
    </w:p>
  </w:footnote>
  <w:footnote w:type="continuationSeparator" w:id="0">
    <w:p w14:paraId="6B281BE5" w14:textId="77777777" w:rsidR="00C3542E" w:rsidRDefault="00C3542E" w:rsidP="0010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5BB" w14:textId="1B1745A7" w:rsidR="00102FD5" w:rsidRPr="00102FD5" w:rsidRDefault="0007502D">
    <w:pPr>
      <w:pStyle w:val="Header"/>
      <w:rPr>
        <w:rFonts w:ascii="Arial" w:hAnsi="Arial" w:cs="Arial"/>
      </w:rPr>
    </w:pPr>
    <w:r w:rsidRPr="0007502D">
      <w:rPr>
        <w:rFonts w:ascii="Arial" w:hAnsi="Arial" w:cs="Arial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D7D170" wp14:editId="79F5CEE6">
              <wp:simplePos x="0" y="0"/>
              <wp:positionH relativeFrom="margin">
                <wp:posOffset>-470535</wp:posOffset>
              </wp:positionH>
              <wp:positionV relativeFrom="page">
                <wp:posOffset>480060</wp:posOffset>
              </wp:positionV>
              <wp:extent cx="623316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316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ECEEF9" w14:textId="32AF58D0" w:rsidR="0007502D" w:rsidRDefault="0019072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Independent Anti-Slavery Commissioner -  Freedom of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D7D170" id="Rectangle 197" o:spid="_x0000_s1026" style="position:absolute;margin-left:-37.05pt;margin-top:37.8pt;width:490.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ECEEF9" w14:textId="32AF58D0" w:rsidR="0007502D" w:rsidRDefault="0019072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Independent Anti-Slavery Commissioner -  Freedom of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36A"/>
    <w:multiLevelType w:val="multilevel"/>
    <w:tmpl w:val="5B868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B2CA0"/>
    <w:multiLevelType w:val="hybridMultilevel"/>
    <w:tmpl w:val="4A4A695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168F0"/>
    <w:multiLevelType w:val="hybridMultilevel"/>
    <w:tmpl w:val="1EA64C36"/>
    <w:lvl w:ilvl="0" w:tplc="08090001">
      <w:start w:val="1"/>
      <w:numFmt w:val="bullet"/>
      <w:lvlText w:val=""/>
      <w:lvlJc w:val="left"/>
      <w:pPr>
        <w:ind w:left="990" w:hanging="684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6C4946"/>
    <w:multiLevelType w:val="hybridMultilevel"/>
    <w:tmpl w:val="5FC2245E"/>
    <w:lvl w:ilvl="0" w:tplc="D9144D4A">
      <w:numFmt w:val="bullet"/>
      <w:lvlText w:val="·"/>
      <w:lvlJc w:val="left"/>
      <w:pPr>
        <w:ind w:left="837" w:hanging="684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68E4BAE"/>
    <w:multiLevelType w:val="hybridMultilevel"/>
    <w:tmpl w:val="50E01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4924D6"/>
    <w:multiLevelType w:val="hybridMultilevel"/>
    <w:tmpl w:val="D7D6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5AB7"/>
    <w:multiLevelType w:val="hybridMultilevel"/>
    <w:tmpl w:val="D36216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84079B"/>
    <w:multiLevelType w:val="hybridMultilevel"/>
    <w:tmpl w:val="1D5A8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78C7A0">
      <w:numFmt w:val="bullet"/>
      <w:lvlText w:val="•"/>
      <w:lvlJc w:val="left"/>
      <w:pPr>
        <w:ind w:left="2388" w:hanging="948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42DD7"/>
    <w:multiLevelType w:val="hybridMultilevel"/>
    <w:tmpl w:val="9B8CF78E"/>
    <w:lvl w:ilvl="0" w:tplc="D9144D4A">
      <w:numFmt w:val="bullet"/>
      <w:lvlText w:val="·"/>
      <w:lvlJc w:val="left"/>
      <w:pPr>
        <w:ind w:left="990" w:hanging="684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1951861603">
    <w:abstractNumId w:val="0"/>
  </w:num>
  <w:num w:numId="2" w16cid:durableId="2024892223">
    <w:abstractNumId w:val="7"/>
  </w:num>
  <w:num w:numId="3" w16cid:durableId="2093353960">
    <w:abstractNumId w:val="4"/>
  </w:num>
  <w:num w:numId="4" w16cid:durableId="479659221">
    <w:abstractNumId w:val="1"/>
  </w:num>
  <w:num w:numId="5" w16cid:durableId="387847605">
    <w:abstractNumId w:val="5"/>
  </w:num>
  <w:num w:numId="6" w16cid:durableId="385884400">
    <w:abstractNumId w:val="3"/>
  </w:num>
  <w:num w:numId="7" w16cid:durableId="1340738125">
    <w:abstractNumId w:val="8"/>
  </w:num>
  <w:num w:numId="8" w16cid:durableId="1340035362">
    <w:abstractNumId w:val="2"/>
  </w:num>
  <w:num w:numId="9" w16cid:durableId="1680547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6"/>
    <w:rsid w:val="00011307"/>
    <w:rsid w:val="00050C12"/>
    <w:rsid w:val="000741E2"/>
    <w:rsid w:val="0007502D"/>
    <w:rsid w:val="00102FD5"/>
    <w:rsid w:val="001518BE"/>
    <w:rsid w:val="00154378"/>
    <w:rsid w:val="0019072A"/>
    <w:rsid w:val="001B7C2E"/>
    <w:rsid w:val="001C0993"/>
    <w:rsid w:val="001D4833"/>
    <w:rsid w:val="00222DA5"/>
    <w:rsid w:val="002F37EA"/>
    <w:rsid w:val="00386168"/>
    <w:rsid w:val="003E34FF"/>
    <w:rsid w:val="003F5A7C"/>
    <w:rsid w:val="00601585"/>
    <w:rsid w:val="00657035"/>
    <w:rsid w:val="007D2A99"/>
    <w:rsid w:val="00864B7B"/>
    <w:rsid w:val="008E3BCD"/>
    <w:rsid w:val="0092132A"/>
    <w:rsid w:val="009930EA"/>
    <w:rsid w:val="009A638C"/>
    <w:rsid w:val="00AE49BD"/>
    <w:rsid w:val="00C3542E"/>
    <w:rsid w:val="00DB01AB"/>
    <w:rsid w:val="00E03F28"/>
    <w:rsid w:val="00E431AF"/>
    <w:rsid w:val="00E624CE"/>
    <w:rsid w:val="00EB4996"/>
    <w:rsid w:val="00F04AE4"/>
    <w:rsid w:val="00F76FB8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2C5A4"/>
  <w15:chartTrackingRefBased/>
  <w15:docId w15:val="{7AB6BB07-6ABE-4912-802C-A31B088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FD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0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FD5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5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Anti-Slavery Commissioner -  Freedom of Information</dc:title>
  <dc:subject/>
  <dc:creator>Bateman Edward (IASC)</dc:creator>
  <cp:keywords/>
  <dc:description/>
  <cp:lastModifiedBy>Ed Bateman</cp:lastModifiedBy>
  <cp:revision>2</cp:revision>
  <dcterms:created xsi:type="dcterms:W3CDTF">2022-04-26T13:13:00Z</dcterms:created>
  <dcterms:modified xsi:type="dcterms:W3CDTF">2022-04-26T13:13:00Z</dcterms:modified>
</cp:coreProperties>
</file>